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5A8BB6D5" w:rsidR="00143F64" w:rsidRPr="00766794" w:rsidRDefault="00A44E70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2D52D3">
              <w:rPr>
                <w:color w:val="333333"/>
              </w:rPr>
              <w:t>COMPARATIVE ANALYSİS OF WORKS TURKISH FOLK MUSIC AND TURKISH ART MUSIC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3B73048D" w:rsidR="00143F64" w:rsidRPr="00766794" w:rsidRDefault="00A44E70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538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1B792170" w:rsidR="00143F64" w:rsidRPr="00766794" w:rsidRDefault="00A44E70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4A9DD29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194AECB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8A74DD2" w:rsidR="00615A81" w:rsidRPr="00EC3060" w:rsidRDefault="00333A3D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Musicology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–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540AB28D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Face-to-face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4F1D2D53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A44E70" w:rsidRPr="00EC3060" w14:paraId="32AEECEC" w14:textId="77777777" w:rsidTr="00F5738D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A44E7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A44E70" w:rsidRPr="00EC306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2BD61C9A" w:rsidR="00A44E70" w:rsidRPr="00766794" w:rsidRDefault="00A44E70" w:rsidP="00A44E70">
            <w:pPr>
              <w:rPr>
                <w:color w:val="000000"/>
                <w:sz w:val="20"/>
                <w:szCs w:val="20"/>
                <w:lang w:val="tr-TR"/>
              </w:rPr>
            </w:pPr>
            <w:r w:rsidRPr="002D52D3">
              <w:t>The importance of the relationship between traditional Turkish folk culture and music within the structure of Turkish folklore will be explained. Theoretical information about Turkish folk music will be given.</w:t>
            </w:r>
          </w:p>
        </w:tc>
      </w:tr>
      <w:tr w:rsidR="00A44E70" w:rsidRPr="00EC3060" w14:paraId="7822649F" w14:textId="77777777" w:rsidTr="005926A5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A44E7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A44E70" w:rsidRPr="00EC306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4CC1730B" w:rsidR="00A44E70" w:rsidRPr="00766794" w:rsidRDefault="00A44E70" w:rsidP="00A44E70">
            <w:pPr>
              <w:rPr>
                <w:color w:val="000000"/>
                <w:sz w:val="20"/>
                <w:szCs w:val="20"/>
                <w:lang w:val="tr-TR"/>
              </w:rPr>
            </w:pPr>
            <w:r w:rsidRPr="002D52D3">
              <w:rPr>
                <w:color w:val="000000"/>
                <w:spacing w:val="4"/>
              </w:rPr>
              <w:t>Turkish Folk Music terms, traditional forms of performance, compilation research, analysis methods, analysis studies.</w:t>
            </w:r>
          </w:p>
        </w:tc>
      </w:tr>
      <w:tr w:rsidR="00A44E70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A44E7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A44E70" w:rsidRPr="00EC306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A44E70" w:rsidRPr="00766794" w:rsidRDefault="00A44E70" w:rsidP="00A44E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A44E70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A44E7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A44E70" w:rsidRPr="00EC306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611A2" w14:textId="77777777" w:rsidR="00A44E70" w:rsidRPr="00751B17" w:rsidRDefault="00A44E70" w:rsidP="00A44E70">
            <w:pPr>
              <w:pStyle w:val="KonuBal"/>
              <w:spacing w:before="20" w:after="20"/>
              <w:jc w:val="left"/>
              <w:rPr>
                <w:bCs/>
                <w:szCs w:val="24"/>
                <w:u w:val="none"/>
              </w:rPr>
            </w:pPr>
            <w:r w:rsidRPr="00751B17">
              <w:rPr>
                <w:bCs/>
                <w:szCs w:val="24"/>
                <w:u w:val="none"/>
              </w:rPr>
              <w:t xml:space="preserve">Learning </w:t>
            </w:r>
            <w:proofErr w:type="spellStart"/>
            <w:r w:rsidRPr="00751B17">
              <w:rPr>
                <w:bCs/>
                <w:szCs w:val="24"/>
                <w:u w:val="none"/>
              </w:rPr>
              <w:t>Outcomes</w:t>
            </w:r>
            <w:proofErr w:type="spellEnd"/>
          </w:p>
          <w:p w14:paraId="2B4F6E70" w14:textId="77777777" w:rsidR="00A44E70" w:rsidRPr="00751B17" w:rsidRDefault="00A44E70" w:rsidP="00A44E70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</w:p>
          <w:p w14:paraId="214C7876" w14:textId="77777777" w:rsidR="00A44E70" w:rsidRPr="00751B17" w:rsidRDefault="00A44E70" w:rsidP="00A44E70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751B17">
              <w:rPr>
                <w:b w:val="0"/>
                <w:szCs w:val="24"/>
                <w:u w:val="none"/>
              </w:rPr>
              <w:t>Upon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completing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this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course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student</w:t>
            </w:r>
            <w:proofErr w:type="spellEnd"/>
            <w:r w:rsidRPr="00751B17">
              <w:rPr>
                <w:b w:val="0"/>
                <w:szCs w:val="24"/>
                <w:u w:val="none"/>
              </w:rPr>
              <w:t>:</w:t>
            </w:r>
          </w:p>
          <w:p w14:paraId="0DB5FC12" w14:textId="77777777" w:rsidR="00A44E70" w:rsidRPr="002D52D3" w:rsidRDefault="00A44E70" w:rsidP="00A44E7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bCs/>
              </w:rPr>
            </w:pPr>
            <w:r w:rsidRPr="002D52D3">
              <w:rPr>
                <w:bCs/>
              </w:rPr>
              <w:t>Understand</w:t>
            </w:r>
            <w:r>
              <w:rPr>
                <w:bCs/>
              </w:rPr>
              <w:t>s</w:t>
            </w:r>
            <w:r w:rsidRPr="002D52D3">
              <w:rPr>
                <w:bCs/>
              </w:rPr>
              <w:t xml:space="preserve"> the relationship between the traditional structure of Turkish folk culture and music.</w:t>
            </w:r>
          </w:p>
          <w:p w14:paraId="1993F0AB" w14:textId="77777777" w:rsidR="00A44E70" w:rsidRPr="002D52D3" w:rsidRDefault="00A44E70" w:rsidP="00A44E7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bCs/>
              </w:rPr>
            </w:pPr>
            <w:r w:rsidRPr="002D52D3">
              <w:rPr>
                <w:bCs/>
              </w:rPr>
              <w:lastRenderedPageBreak/>
              <w:t>Distinguish</w:t>
            </w:r>
            <w:r>
              <w:rPr>
                <w:bCs/>
              </w:rPr>
              <w:t>es</w:t>
            </w:r>
            <w:r w:rsidRPr="002D52D3">
              <w:rPr>
                <w:bCs/>
              </w:rPr>
              <w:t xml:space="preserve"> performance styles through folk music terminology.</w:t>
            </w:r>
          </w:p>
          <w:p w14:paraId="5B849774" w14:textId="77777777" w:rsidR="00A44E70" w:rsidRPr="002D52D3" w:rsidRDefault="00A44E70" w:rsidP="00A44E7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bCs/>
              </w:rPr>
            </w:pPr>
            <w:r w:rsidRPr="002D52D3">
              <w:rPr>
                <w:bCs/>
              </w:rPr>
              <w:t>Establish</w:t>
            </w:r>
            <w:r>
              <w:rPr>
                <w:bCs/>
              </w:rPr>
              <w:t>es</w:t>
            </w:r>
            <w:r w:rsidRPr="002D52D3">
              <w:rPr>
                <w:bCs/>
              </w:rPr>
              <w:t xml:space="preserve"> connections between folk literature and music.</w:t>
            </w:r>
          </w:p>
          <w:p w14:paraId="08B313FC" w14:textId="77777777" w:rsidR="00A44E70" w:rsidRPr="002D52D3" w:rsidRDefault="00A44E70" w:rsidP="00A44E7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bCs/>
              </w:rPr>
            </w:pPr>
            <w:r w:rsidRPr="002D52D3">
              <w:rPr>
                <w:bCs/>
              </w:rPr>
              <w:t>Conduct</w:t>
            </w:r>
            <w:r>
              <w:rPr>
                <w:bCs/>
              </w:rPr>
              <w:t>s</w:t>
            </w:r>
            <w:r w:rsidRPr="002D52D3">
              <w:rPr>
                <w:bCs/>
              </w:rPr>
              <w:t xml:space="preserve"> sufficient research for assignments and projects.</w:t>
            </w:r>
          </w:p>
          <w:p w14:paraId="59127207" w14:textId="77777777" w:rsidR="00A44E70" w:rsidRPr="00A50D13" w:rsidRDefault="00A44E70" w:rsidP="00A44E7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</w:pPr>
            <w:r w:rsidRPr="002D52D3">
              <w:rPr>
                <w:bCs/>
              </w:rPr>
              <w:t>Analyze</w:t>
            </w:r>
            <w:r>
              <w:rPr>
                <w:bCs/>
              </w:rPr>
              <w:t>s</w:t>
            </w:r>
            <w:r w:rsidRPr="002D52D3">
              <w:rPr>
                <w:bCs/>
              </w:rPr>
              <w:t xml:space="preserve"> social and sociological issues related to folk culture.</w:t>
            </w:r>
          </w:p>
          <w:p w14:paraId="70DD3619" w14:textId="05E31235" w:rsidR="00A44E70" w:rsidRPr="00766794" w:rsidRDefault="00A44E70" w:rsidP="00A44E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</w:p>
        </w:tc>
      </w:tr>
      <w:tr w:rsidR="00A44E70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A44E7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A44E70" w:rsidRPr="00EC306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E34BAAD" w:rsidR="00A44E70" w:rsidRPr="00EC3060" w:rsidRDefault="00A44E70" w:rsidP="00A44E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>.</w:t>
            </w:r>
          </w:p>
        </w:tc>
      </w:tr>
      <w:tr w:rsidR="00A44E70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A44E7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A44E70" w:rsidRPr="00EC306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A44E70" w:rsidRPr="00EC306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A44E70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A44E7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A44E70" w:rsidRPr="00EC306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A44E70" w:rsidRPr="00EC306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A44E70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A44E7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A44E70" w:rsidRPr="00EC306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A44E70" w:rsidRPr="00EC3060" w:rsidRDefault="00A44E70" w:rsidP="00A44E7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A44E70" w:rsidRPr="00B013C7" w14:paraId="4BF65108" w14:textId="77777777" w:rsidTr="0030577A">
        <w:tc>
          <w:tcPr>
            <w:tcW w:w="1978" w:type="dxa"/>
            <w:vAlign w:val="center"/>
          </w:tcPr>
          <w:p w14:paraId="629674B5" w14:textId="77777777" w:rsidR="00A44E70" w:rsidRPr="0023660D" w:rsidRDefault="00A44E70" w:rsidP="00A44E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A44E70" w:rsidRPr="0023660D" w:rsidRDefault="00A44E70" w:rsidP="00A44E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4534EDF8" w:rsidR="00A44E70" w:rsidRPr="0023660D" w:rsidRDefault="00A44E70" w:rsidP="00A44E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D52D3">
              <w:rPr>
                <w:bCs/>
              </w:rPr>
              <w:t xml:space="preserve">I.T.U.T.M.D.K. Turkish Folk Music Information Lecture Notes – Lect. See. Süleyman Şenel (1997 – 1998) Our Folklore and Folk Songs – Mehmet Avni Özbek - 1981 / Anatolian Folk Songs and Our Musical Future – M.R. </w:t>
            </w:r>
            <w:proofErr w:type="spellStart"/>
            <w:r w:rsidRPr="002D52D3">
              <w:rPr>
                <w:bCs/>
              </w:rPr>
              <w:t>Gazimihal</w:t>
            </w:r>
            <w:proofErr w:type="spellEnd"/>
            <w:r w:rsidRPr="002D52D3">
              <w:rPr>
                <w:bCs/>
              </w:rPr>
              <w:t xml:space="preserve"> / Eastern Anatolian Folk and Dances - M.R. </w:t>
            </w:r>
            <w:proofErr w:type="spellStart"/>
            <w:r w:rsidRPr="002D52D3">
              <w:rPr>
                <w:bCs/>
              </w:rPr>
              <w:t>Gazimihal</w:t>
            </w:r>
            <w:proofErr w:type="spellEnd"/>
            <w:r w:rsidRPr="002D52D3">
              <w:rPr>
                <w:bCs/>
              </w:rPr>
              <w:t xml:space="preserve"> / Turkish Folk Music Methods – Muzaffer </w:t>
            </w:r>
            <w:proofErr w:type="spellStart"/>
            <w:r w:rsidRPr="002D52D3">
              <w:rPr>
                <w:bCs/>
              </w:rPr>
              <w:t>Sarısözen</w:t>
            </w:r>
            <w:proofErr w:type="spellEnd"/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lastRenderedPageBreak/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A44E70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29EFE1EC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2382D">
              <w:t>Kırık</w:t>
            </w:r>
            <w:proofErr w:type="spellEnd"/>
            <w:r w:rsidRPr="0002382D">
              <w:t xml:space="preserve"> Hava in Turkish Folk Music: Types and Other Repertoire Elements</w:t>
            </w:r>
          </w:p>
        </w:tc>
      </w:tr>
      <w:tr w:rsidR="00A44E70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72BAEB48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2382D">
              <w:t>Kırık</w:t>
            </w:r>
            <w:proofErr w:type="spellEnd"/>
            <w:r w:rsidRPr="0002382D">
              <w:t xml:space="preserve"> Hava in Turkish Folk Music: Types and Other Repertoire Elements</w:t>
            </w:r>
          </w:p>
        </w:tc>
      </w:tr>
      <w:tr w:rsidR="00A44E70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07E10D1D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2382D">
              <w:t>Kırık</w:t>
            </w:r>
            <w:proofErr w:type="spellEnd"/>
            <w:r w:rsidRPr="0002382D">
              <w:t xml:space="preserve"> Hava in Turkish Folk Music: Types and Other Repertoire Elements</w:t>
            </w:r>
          </w:p>
        </w:tc>
      </w:tr>
      <w:tr w:rsidR="00A44E70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5FC0D0FF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2382D">
              <w:t>Kırık</w:t>
            </w:r>
            <w:proofErr w:type="spellEnd"/>
            <w:r w:rsidRPr="0002382D">
              <w:t xml:space="preserve"> Hava in Turkish Folk Music: Types and Other Repertoire Elements</w:t>
            </w:r>
          </w:p>
        </w:tc>
      </w:tr>
      <w:tr w:rsidR="00A44E70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031EC113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2382D">
              <w:t>Uzun Hava</w:t>
            </w:r>
            <w:r>
              <w:t xml:space="preserve"> </w:t>
            </w:r>
            <w:r w:rsidRPr="0002382D">
              <w:t>in Turkish Folk Music</w:t>
            </w:r>
          </w:p>
        </w:tc>
      </w:tr>
      <w:tr w:rsidR="00A44E70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4DE1A1BC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2382D">
              <w:t>Uzun Hava in Turkish Folk Music</w:t>
            </w:r>
          </w:p>
        </w:tc>
      </w:tr>
      <w:tr w:rsidR="00A44E70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64068D1A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2382D">
              <w:t>Uzun Hava in Turkish Folk Music</w:t>
            </w:r>
          </w:p>
        </w:tc>
      </w:tr>
      <w:tr w:rsidR="00A44E70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6A600D30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2382D">
              <w:t>Free Rhythm in Vocal Melodies</w:t>
            </w:r>
          </w:p>
        </w:tc>
      </w:tr>
      <w:tr w:rsidR="00A44E70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01E6D61D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2382D">
              <w:t>Free Rhythm in Vocal Melodies</w:t>
            </w:r>
          </w:p>
        </w:tc>
      </w:tr>
      <w:tr w:rsidR="00A44E70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0FB0CAB0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2382D">
              <w:t>Free Rhythm in Vocal Melodies</w:t>
            </w:r>
          </w:p>
        </w:tc>
      </w:tr>
      <w:tr w:rsidR="00A44E70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0C5C859B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2382D">
              <w:t>Free Rhythm in Vocal Melodies</w:t>
            </w:r>
          </w:p>
        </w:tc>
      </w:tr>
      <w:tr w:rsidR="00A44E70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547E303F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2382D">
              <w:t>Mixed Rhythmic Melodies: Short Presentations</w:t>
            </w:r>
          </w:p>
        </w:tc>
      </w:tr>
      <w:tr w:rsidR="00A44E70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080DCFC9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2382D">
              <w:t>Mixed Rhythmic Melodies: Short Presentations</w:t>
            </w:r>
          </w:p>
        </w:tc>
      </w:tr>
      <w:tr w:rsidR="00A44E70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14E8FEE8" w:rsidR="00A44E70" w:rsidRPr="00B013C7" w:rsidRDefault="00A44E70" w:rsidP="00A44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2382D">
              <w:t>Mixed Rhythmic Melodies: Short Presentations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A44E70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A44E70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A44E70" w:rsidRPr="00B013C7" w14:paraId="23921B3B" w14:textId="1E3939E1" w:rsidTr="00A44E70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A44E70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3B5D6C35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0A0CFC9B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2F43877F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4CB1EE06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610542AE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21DBF9A2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0F048F53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3CFB23F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099F9925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4AC2CED2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2E8538D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47E24ED2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4FF6A96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44CDA976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A44E70" w:rsidRPr="00B013C7" w14:paraId="1035CB95" w14:textId="61A57AD4" w:rsidTr="00A44E70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20EAF3ED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709C9FB0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43A725EA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7E6648F6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350A0618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5C98A2F4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66B05B7B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16B26CA8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55FF1CE1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3703D841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298BFA66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7A11EB26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1C7717AE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1FD41FE4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A44E70" w:rsidRPr="00B013C7" w14:paraId="211128D8" w14:textId="79D24551" w:rsidTr="00A44E70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27D831B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2BF802B0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648BDF2B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64FD6E8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69861F2F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59674EBA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B440AB0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2C5AE8F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36A81C4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6A51B3BF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5B698C10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7B2F2E4E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5C106723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7C518CD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A44E70" w:rsidRPr="00B013C7" w14:paraId="5B11FEBE" w14:textId="0BAA3FDD" w:rsidTr="00A44E70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5F952038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7701F7F4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21925643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0603FD51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6219D002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34DD6CA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2C35B2BD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2316CEB5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3D04CB9F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7C0472BE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51B2D703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54EF6ED2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007B5B3D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1767EAAF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A44E70" w:rsidRPr="00B013C7" w14:paraId="37C5093A" w14:textId="22458B8A" w:rsidTr="00A44E70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08A305E8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71265B73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78F3BE1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7CF91AF3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7B8BD1E9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3E00DEBE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426DE5AE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0D112911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66613762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3A968C02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C8607A9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7CE0BD8D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54D4BE49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0094DE4D" w:rsidR="00A44E70" w:rsidRPr="00B013C7" w:rsidRDefault="00A44E70" w:rsidP="00A44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F832E4" w:rsidRPr="00B013C7" w14:paraId="37A0AEC3" w14:textId="77777777" w:rsidTr="00A44E70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084D00C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B04D5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33B828E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75114C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16AC8FB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5B34E11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1BC121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6D100C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4A20F2D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0647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3C65972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6C776B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4D4BB54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7EACFBF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41A554A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77BB65E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1.</w:t>
      </w:r>
      <w:r w:rsidRPr="0030577A">
        <w:rPr>
          <w:b/>
          <w:bCs/>
        </w:rPr>
        <w:tab/>
        <w:t>Applies advanced-level technical, interpretative, and stylistic features in their instrument.</w:t>
      </w:r>
    </w:p>
    <w:p w14:paraId="6B412742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2.</w:t>
      </w:r>
      <w:r w:rsidRPr="0030577A">
        <w:rPr>
          <w:b/>
          <w:bCs/>
        </w:rPr>
        <w:tab/>
        <w:t>Performs musical works at a level appropriate for graduate studies in various instrumental ensembles.</w:t>
      </w:r>
    </w:p>
    <w:p w14:paraId="3D8BEEC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lastRenderedPageBreak/>
        <w:t>3.</w:t>
      </w:r>
      <w:r w:rsidRPr="0030577A">
        <w:rPr>
          <w:b/>
          <w:bCs/>
        </w:rPr>
        <w:tab/>
        <w:t>Conducts analyses of works in Western Music, Turkish Classical Music, and Turkish Folk Music.</w:t>
      </w:r>
    </w:p>
    <w:p w14:paraId="3C556154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4.</w:t>
      </w:r>
      <w:r w:rsidRPr="0030577A">
        <w:rPr>
          <w:b/>
          <w:bCs/>
        </w:rPr>
        <w:tab/>
        <w:t>Explains the relationship between theoretical and practical aspects of music.</w:t>
      </w:r>
    </w:p>
    <w:p w14:paraId="32839D19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5.</w:t>
      </w:r>
      <w:r w:rsidRPr="0030577A">
        <w:rPr>
          <w:b/>
          <w:bCs/>
        </w:rPr>
        <w:tab/>
        <w:t>Interprets developments in music from a contemporary perspective.</w:t>
      </w:r>
    </w:p>
    <w:p w14:paraId="7E2E89CA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6.</w:t>
      </w:r>
      <w:r w:rsidRPr="0030577A">
        <w:rPr>
          <w:b/>
          <w:bCs/>
        </w:rPr>
        <w:tab/>
        <w:t>Applies research techniques in music studies.</w:t>
      </w:r>
    </w:p>
    <w:p w14:paraId="5A69160C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7.</w:t>
      </w:r>
      <w:r w:rsidRPr="0030577A">
        <w:rPr>
          <w:b/>
          <w:bCs/>
        </w:rPr>
        <w:tab/>
        <w:t>Conducts research across different methodologies, collects data, and performs analysis.</w:t>
      </w:r>
    </w:p>
    <w:p w14:paraId="0C7FBA61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8.</w:t>
      </w:r>
      <w:r w:rsidRPr="0030577A">
        <w:rPr>
          <w:b/>
          <w:bCs/>
        </w:rPr>
        <w:tab/>
        <w:t>Examines and evaluates music and arts education policies in Turkey and worldwide.</w:t>
      </w:r>
    </w:p>
    <w:p w14:paraId="1B1DE3EC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9.</w:t>
      </w:r>
      <w:r w:rsidRPr="0030577A">
        <w:rPr>
          <w:b/>
          <w:bCs/>
        </w:rPr>
        <w:tab/>
        <w:t>Develops an international perspective on the art of music.</w:t>
      </w:r>
    </w:p>
    <w:p w14:paraId="64BD8F8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10.</w:t>
      </w:r>
      <w:r w:rsidRPr="0030577A">
        <w:rPr>
          <w:b/>
          <w:bCs/>
        </w:rPr>
        <w:tab/>
        <w:t>Engages in music criticism.</w:t>
      </w:r>
    </w:p>
    <w:p w14:paraId="5739049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11.</w:t>
      </w:r>
      <w:r w:rsidRPr="0030577A">
        <w:rPr>
          <w:b/>
          <w:bCs/>
        </w:rPr>
        <w:tab/>
        <w:t>Explains the necessity of lifelong learning.</w:t>
      </w:r>
    </w:p>
    <w:p w14:paraId="4172E68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12.</w:t>
      </w:r>
      <w:r w:rsidRPr="0030577A">
        <w:rPr>
          <w:b/>
          <w:bCs/>
        </w:rPr>
        <w:tab/>
        <w:t>Describes the processes of conducting research, managing research projects, and reporting findings.</w:t>
      </w:r>
    </w:p>
    <w:p w14:paraId="7003C88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13.</w:t>
      </w:r>
      <w:r w:rsidRPr="0030577A">
        <w:rPr>
          <w:b/>
          <w:bCs/>
        </w:rPr>
        <w:tab/>
        <w:t>Demonstrates knowledge of the terminology of Turkish Folk Music and Turkish Classical Music.</w:t>
      </w:r>
    </w:p>
    <w:p w14:paraId="03D38A85" w14:textId="5C30AEF2" w:rsidR="008200DD" w:rsidRPr="003E67AB" w:rsidRDefault="0030577A" w:rsidP="0030577A">
      <w:pPr>
        <w:rPr>
          <w:b/>
          <w:bCs/>
        </w:rPr>
      </w:pPr>
      <w:r w:rsidRPr="0030577A">
        <w:rPr>
          <w:b/>
          <w:bCs/>
        </w:rPr>
        <w:t>14.</w:t>
      </w:r>
      <w:r w:rsidRPr="0030577A">
        <w:rPr>
          <w:b/>
          <w:bCs/>
        </w:rPr>
        <w:tab/>
        <w:t>Articulates knowledge of music ethics.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041F6" w14:textId="77777777" w:rsidR="00E57E10" w:rsidRDefault="00E57E10" w:rsidP="008200DD">
      <w:r>
        <w:separator/>
      </w:r>
    </w:p>
  </w:endnote>
  <w:endnote w:type="continuationSeparator" w:id="0">
    <w:p w14:paraId="44033798" w14:textId="77777777" w:rsidR="00E57E10" w:rsidRDefault="00E57E10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8551B" w14:textId="77777777" w:rsidR="00E57E10" w:rsidRDefault="00E57E10" w:rsidP="008200DD">
      <w:r>
        <w:separator/>
      </w:r>
    </w:p>
  </w:footnote>
  <w:footnote w:type="continuationSeparator" w:id="0">
    <w:p w14:paraId="6980CF91" w14:textId="77777777" w:rsidR="00E57E10" w:rsidRDefault="00E57E10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B1824"/>
    <w:multiLevelType w:val="hybridMultilevel"/>
    <w:tmpl w:val="5C64D21A"/>
    <w:lvl w:ilvl="0" w:tplc="2962F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1"/>
  </w:num>
  <w:num w:numId="2" w16cid:durableId="1354770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23660D"/>
    <w:rsid w:val="0030577A"/>
    <w:rsid w:val="00333A3D"/>
    <w:rsid w:val="003D5955"/>
    <w:rsid w:val="003E67AB"/>
    <w:rsid w:val="00407D60"/>
    <w:rsid w:val="004C40B1"/>
    <w:rsid w:val="004D28AA"/>
    <w:rsid w:val="00547A04"/>
    <w:rsid w:val="005B1C41"/>
    <w:rsid w:val="00615A81"/>
    <w:rsid w:val="006E1844"/>
    <w:rsid w:val="006E2F61"/>
    <w:rsid w:val="006E56E0"/>
    <w:rsid w:val="00714032"/>
    <w:rsid w:val="007169FD"/>
    <w:rsid w:val="00766794"/>
    <w:rsid w:val="008200DD"/>
    <w:rsid w:val="00853D18"/>
    <w:rsid w:val="00980552"/>
    <w:rsid w:val="009F1C95"/>
    <w:rsid w:val="00A42C9E"/>
    <w:rsid w:val="00A44E70"/>
    <w:rsid w:val="00A65C12"/>
    <w:rsid w:val="00AC4531"/>
    <w:rsid w:val="00BF2563"/>
    <w:rsid w:val="00C1474C"/>
    <w:rsid w:val="00C17A6A"/>
    <w:rsid w:val="00CA664F"/>
    <w:rsid w:val="00D45E0E"/>
    <w:rsid w:val="00D51A9F"/>
    <w:rsid w:val="00D52BA4"/>
    <w:rsid w:val="00DC1973"/>
    <w:rsid w:val="00DF43BB"/>
    <w:rsid w:val="00E57E10"/>
    <w:rsid w:val="00E929DA"/>
    <w:rsid w:val="00EF54FE"/>
    <w:rsid w:val="00F832E4"/>
    <w:rsid w:val="00FA5D6E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1219</Words>
  <Characters>6953</Characters>
  <Application>Microsoft Office Word</Application>
  <DocSecurity>0</DocSecurity>
  <Lines>57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2025-08-31T19:47:00Z</dcterms:created>
  <dcterms:modified xsi:type="dcterms:W3CDTF">2025-08-31T19:47:00Z</dcterms:modified>
</cp:coreProperties>
</file>